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99FF99"/>
  <w:body>
    <w:p w:rsidR="006B5EC6" w:rsidRPr="005A325D" w:rsidRDefault="003F79EE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F95496" wp14:editId="102F073D">
                <wp:simplePos x="0" y="0"/>
                <wp:positionH relativeFrom="column">
                  <wp:posOffset>-612140</wp:posOffset>
                </wp:positionH>
                <wp:positionV relativeFrom="paragraph">
                  <wp:posOffset>1767840</wp:posOffset>
                </wp:positionV>
                <wp:extent cx="6804660" cy="4922520"/>
                <wp:effectExtent l="0" t="0" r="15240" b="1143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4660" cy="49225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325D" w:rsidRPr="00B421C8" w:rsidRDefault="005A325D" w:rsidP="005A325D">
                            <w:pPr>
                              <w:shd w:val="clear" w:color="auto" w:fill="FFFFFF"/>
                              <w:spacing w:after="0" w:line="240" w:lineRule="auto"/>
                              <w:ind w:firstLine="284"/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B421C8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eastAsia="ru-RU"/>
                              </w:rPr>
                              <w:t>Уже много лет подряд в Татарстане проводится Межрегиональный конкурс «Русская народная игрушка».</w:t>
                            </w:r>
                          </w:p>
                          <w:p w:rsidR="005A325D" w:rsidRPr="00B421C8" w:rsidRDefault="005A325D" w:rsidP="005A325D">
                            <w:pPr>
                              <w:shd w:val="clear" w:color="auto" w:fill="FFFFFF"/>
                              <w:spacing w:after="0" w:line="240" w:lineRule="auto"/>
                              <w:ind w:firstLine="284"/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B421C8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eastAsia="ru-RU"/>
                              </w:rPr>
                              <w:t>К участию приглашаются педагоги и мастера декоративно-прикладного искусства, учащиеся детских школ искусств, детских художественных школ, общеобразовательных школ, средних и высших учебных заведений, воспитанники детских дошкольных учреждений и центров дополнительного образования.</w:t>
                            </w:r>
                          </w:p>
                          <w:p w:rsidR="005A325D" w:rsidRPr="00B421C8" w:rsidRDefault="005A325D" w:rsidP="005A325D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B421C8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eastAsia="ru-RU"/>
                              </w:rPr>
                              <w:t>Победителей определяют в пяти </w:t>
                            </w:r>
                            <w:r w:rsidRPr="00B421C8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  <w:lang w:eastAsia="ru-RU"/>
                              </w:rPr>
                              <w:t>номинациях:</w:t>
                            </w:r>
                          </w:p>
                          <w:p w:rsidR="005A325D" w:rsidRPr="00B421C8" w:rsidRDefault="005A325D" w:rsidP="005A325D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B421C8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eastAsia="ru-RU"/>
                              </w:rPr>
                              <w:t>Тряпичная кукла (реконструкция и авторская).</w:t>
                            </w:r>
                          </w:p>
                          <w:p w:rsidR="005A325D" w:rsidRPr="00B421C8" w:rsidRDefault="005A325D" w:rsidP="005A325D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B421C8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eastAsia="ru-RU"/>
                              </w:rPr>
                              <w:t>Ярмарочная игрушка: промысловая или ремесленная игрушка, продававшаяся на ярмарках (реконструкция и авторская).</w:t>
                            </w:r>
                          </w:p>
                          <w:p w:rsidR="005A325D" w:rsidRPr="00B421C8" w:rsidRDefault="005A325D" w:rsidP="005A325D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B421C8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eastAsia="ru-RU"/>
                              </w:rPr>
                              <w:t>Бытовая игрушка из подручных материалов (реконструкция и авторская).</w:t>
                            </w:r>
                          </w:p>
                          <w:p w:rsidR="005A325D" w:rsidRPr="00B421C8" w:rsidRDefault="005A325D" w:rsidP="005A325D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B421C8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eastAsia="ru-RU"/>
                              </w:rPr>
                              <w:t>Кукла русского народного театра: куклы для вертепных представлений и Театра Петрушки, теневого театра (реконструкция и авторская).</w:t>
                            </w:r>
                          </w:p>
                          <w:p w:rsidR="005A325D" w:rsidRPr="00B421C8" w:rsidRDefault="005A325D" w:rsidP="005A325D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B421C8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eastAsia="ru-RU"/>
                              </w:rPr>
                              <w:t>Игрушки военных лет и на военную тематику.</w:t>
                            </w:r>
                          </w:p>
                          <w:p w:rsidR="005A325D" w:rsidRPr="005A325D" w:rsidRDefault="005A325D" w:rsidP="005A325D">
                            <w:pPr>
                              <w:shd w:val="clear" w:color="auto" w:fill="FFFFFF"/>
                              <w:spacing w:after="0" w:line="240" w:lineRule="auto"/>
                              <w:ind w:left="360"/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color w:val="C00000"/>
                                <w:sz w:val="24"/>
                                <w:szCs w:val="24"/>
                                <w:u w:val="single"/>
                                <w:lang w:eastAsia="ru-RU"/>
                              </w:rPr>
                            </w:pPr>
                            <w:r w:rsidRPr="005A325D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color w:val="C00000"/>
                                <w:sz w:val="24"/>
                                <w:szCs w:val="24"/>
                                <w:u w:val="single"/>
                                <w:lang w:eastAsia="ru-RU"/>
                              </w:rPr>
                              <w:t xml:space="preserve">В двух номинациях участвовали и учащиеся нашей школы Ананьев Тимур, ученик 3 класса и </w:t>
                            </w:r>
                            <w:proofErr w:type="spellStart"/>
                            <w:r w:rsidRPr="005A325D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color w:val="C00000"/>
                                <w:sz w:val="24"/>
                                <w:szCs w:val="24"/>
                                <w:u w:val="single"/>
                                <w:lang w:eastAsia="ru-RU"/>
                              </w:rPr>
                              <w:t>Хасаншин</w:t>
                            </w:r>
                            <w:proofErr w:type="spellEnd"/>
                            <w:r w:rsidRPr="005A325D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color w:val="C00000"/>
                                <w:sz w:val="24"/>
                                <w:szCs w:val="24"/>
                                <w:u w:val="single"/>
                                <w:lang w:eastAsia="ru-RU"/>
                              </w:rPr>
                              <w:t xml:space="preserve"> Руслан, ученик 2 класса, ставшие дипломантами 1 степени.</w:t>
                            </w:r>
                          </w:p>
                          <w:p w:rsidR="005A325D" w:rsidRPr="00B421C8" w:rsidRDefault="005A325D" w:rsidP="005A325D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eastAsia="ru-RU"/>
                              </w:rPr>
                            </w:pPr>
                            <w:proofErr w:type="gramStart"/>
                            <w:r w:rsidRPr="00B421C8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eastAsia="ru-RU"/>
                              </w:rPr>
                              <w:t>Одно из условий конкурса - работы должны быть выполнены из природных материалов: дерева, глины, шерсти, лыка, соломы, лозы, коры, текстиля, папье-маше и т. п.</w:t>
                            </w:r>
                            <w:proofErr w:type="gramEnd"/>
                          </w:p>
                          <w:p w:rsidR="005A325D" w:rsidRPr="00B421C8" w:rsidRDefault="005A325D" w:rsidP="005A325D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eastAsia="ru-RU"/>
                              </w:rPr>
                              <w:t>По итогам конкурса бы</w:t>
                            </w:r>
                            <w:r w:rsidRPr="00B421C8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eastAsia="ru-RU"/>
                              </w:rPr>
                              <w:t>ла организована выставка призовых работ. Кроме того, они войдут в каталог, который готовится к изданию по случаю 10-летия конкурса «Русская народная игрушка». Его презентация и награждение участников  Межрегионального конкурса «Русская народная игрушка» состоялась 4 сентября в 11.00 в выставочном зале ГБУ «Культурный центр имени А.С. Пушкина»,</w:t>
                            </w:r>
                            <w:r w:rsidR="003F79EE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421C8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eastAsia="ru-RU"/>
                              </w:rPr>
                              <w:t>где участвовали и наши ребята.</w:t>
                            </w:r>
                          </w:p>
                          <w:p w:rsidR="005A325D" w:rsidRPr="00B421C8" w:rsidRDefault="005A325D" w:rsidP="005A325D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B421C8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eastAsia="ru-RU"/>
                              </w:rPr>
                              <w:t xml:space="preserve"> «Интерес к </w:t>
                            </w:r>
                            <w:bookmarkStart w:id="0" w:name="_GoBack"/>
                            <w:bookmarkEnd w:id="0"/>
                            <w:r w:rsidRPr="00B421C8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eastAsia="ru-RU"/>
                              </w:rPr>
                              <w:t>рукотворной игрушке растёт с каждым годом. Это послужило причиной создания Музея русской игрушки в г. Казани. Часть экспозиции музея будет комплектоваться из работ участников нашего конкурса. Работы, занявшие первые места во всех номинациях, и Гран-при конкурса передаются в постоянную экспозицию», - рассказали в оргкомитете конкурса.  </w:t>
                            </w:r>
                          </w:p>
                          <w:p w:rsidR="005A325D" w:rsidRDefault="005A325D" w:rsidP="005A325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-48.2pt;margin-top:139.2pt;width:535.8pt;height:387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" fillcolor="white [3201]" strokecolor="#9bbb59 [3206]" strokeweight="2pt">
                <v:textbox>
                  <w:txbxContent>
                    <w:p w:rsidR="005A325D" w:rsidRPr="00B421C8" w:rsidRDefault="005A325D" w:rsidP="005A325D">
                      <w:pPr>
                        <w:shd w:val="clear" w:color="auto" w:fill="FFFFFF"/>
                        <w:spacing w:after="0" w:line="240" w:lineRule="auto"/>
                        <w:ind w:firstLine="284"/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4"/>
                          <w:szCs w:val="24"/>
                          <w:lang w:eastAsia="ru-RU"/>
                        </w:rPr>
                      </w:pPr>
                      <w:r w:rsidRPr="00B421C8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4"/>
                          <w:szCs w:val="24"/>
                          <w:lang w:eastAsia="ru-RU"/>
                        </w:rPr>
                        <w:t>Уже много лет подряд в Татарстане проводится Межрегиональный конкурс «Русская народная игрушка».</w:t>
                      </w:r>
                    </w:p>
                    <w:p w:rsidR="005A325D" w:rsidRPr="00B421C8" w:rsidRDefault="005A325D" w:rsidP="005A325D">
                      <w:pPr>
                        <w:shd w:val="clear" w:color="auto" w:fill="FFFFFF"/>
                        <w:spacing w:after="0" w:line="240" w:lineRule="auto"/>
                        <w:ind w:firstLine="284"/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4"/>
                          <w:szCs w:val="24"/>
                          <w:lang w:eastAsia="ru-RU"/>
                        </w:rPr>
                      </w:pPr>
                      <w:r w:rsidRPr="00B421C8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4"/>
                          <w:szCs w:val="24"/>
                          <w:lang w:eastAsia="ru-RU"/>
                        </w:rPr>
                        <w:t>К участию приглашаются педагоги и мастера декоративно-прикладного искусства, учащиеся детских школ искусств, детских художественных школ, общеобразовательных школ, средних и высших учебных заведений, воспитанники детских дошкольных учреждений и центров дополнительного образования.</w:t>
                      </w:r>
                    </w:p>
                    <w:p w:rsidR="005A325D" w:rsidRPr="00B421C8" w:rsidRDefault="005A325D" w:rsidP="005A325D">
                      <w:pPr>
                        <w:shd w:val="clear" w:color="auto" w:fill="FFFFFF"/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4"/>
                          <w:szCs w:val="24"/>
                          <w:lang w:eastAsia="ru-RU"/>
                        </w:rPr>
                      </w:pPr>
                      <w:r w:rsidRPr="00B421C8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4"/>
                          <w:szCs w:val="24"/>
                          <w:lang w:eastAsia="ru-RU"/>
                        </w:rPr>
                        <w:t>Победителей определяют в пяти </w:t>
                      </w:r>
                      <w:r w:rsidRPr="00B421C8"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sz w:val="24"/>
                          <w:szCs w:val="24"/>
                          <w:lang w:eastAsia="ru-RU"/>
                        </w:rPr>
                        <w:t>номинациях:</w:t>
                      </w:r>
                    </w:p>
                    <w:p w:rsidR="005A325D" w:rsidRPr="00B421C8" w:rsidRDefault="005A325D" w:rsidP="005A325D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4"/>
                          <w:szCs w:val="24"/>
                          <w:lang w:eastAsia="ru-RU"/>
                        </w:rPr>
                      </w:pPr>
                      <w:r w:rsidRPr="00B421C8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4"/>
                          <w:szCs w:val="24"/>
                          <w:lang w:eastAsia="ru-RU"/>
                        </w:rPr>
                        <w:t>Тряпичная кукла (реконструкция и авторская).</w:t>
                      </w:r>
                    </w:p>
                    <w:p w:rsidR="005A325D" w:rsidRPr="00B421C8" w:rsidRDefault="005A325D" w:rsidP="005A325D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4"/>
                          <w:szCs w:val="24"/>
                          <w:lang w:eastAsia="ru-RU"/>
                        </w:rPr>
                      </w:pPr>
                      <w:r w:rsidRPr="00B421C8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4"/>
                          <w:szCs w:val="24"/>
                          <w:lang w:eastAsia="ru-RU"/>
                        </w:rPr>
                        <w:t>Ярмарочная игрушка: промысловая или ремесленная игрушка, продававшаяся на ярмарках (реконструкция и авторская).</w:t>
                      </w:r>
                    </w:p>
                    <w:p w:rsidR="005A325D" w:rsidRPr="00B421C8" w:rsidRDefault="005A325D" w:rsidP="005A325D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4"/>
                          <w:szCs w:val="24"/>
                          <w:lang w:eastAsia="ru-RU"/>
                        </w:rPr>
                      </w:pPr>
                      <w:r w:rsidRPr="00B421C8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4"/>
                          <w:szCs w:val="24"/>
                          <w:lang w:eastAsia="ru-RU"/>
                        </w:rPr>
                        <w:t>Бытовая игрушка из подручных материалов (реконструкция и авторская).</w:t>
                      </w:r>
                    </w:p>
                    <w:p w:rsidR="005A325D" w:rsidRPr="00B421C8" w:rsidRDefault="005A325D" w:rsidP="005A325D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4"/>
                          <w:szCs w:val="24"/>
                          <w:lang w:eastAsia="ru-RU"/>
                        </w:rPr>
                      </w:pPr>
                      <w:r w:rsidRPr="00B421C8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4"/>
                          <w:szCs w:val="24"/>
                          <w:lang w:eastAsia="ru-RU"/>
                        </w:rPr>
                        <w:t>Кукла русского народного театра: куклы для вертепных представлений и Театра Петрушки, теневого театра (реконструкция и авторская).</w:t>
                      </w:r>
                    </w:p>
                    <w:p w:rsidR="005A325D" w:rsidRPr="00B421C8" w:rsidRDefault="005A325D" w:rsidP="005A325D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4"/>
                          <w:szCs w:val="24"/>
                          <w:lang w:eastAsia="ru-RU"/>
                        </w:rPr>
                      </w:pPr>
                      <w:r w:rsidRPr="00B421C8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4"/>
                          <w:szCs w:val="24"/>
                          <w:lang w:eastAsia="ru-RU"/>
                        </w:rPr>
                        <w:t>Игрушки военных лет и на военную тематику.</w:t>
                      </w:r>
                    </w:p>
                    <w:p w:rsidR="005A325D" w:rsidRPr="005A325D" w:rsidRDefault="005A325D" w:rsidP="005A325D">
                      <w:pPr>
                        <w:shd w:val="clear" w:color="auto" w:fill="FFFFFF"/>
                        <w:spacing w:after="0" w:line="240" w:lineRule="auto"/>
                        <w:ind w:left="360"/>
                        <w:rPr>
                          <w:rFonts w:ascii="Times New Roman" w:eastAsia="Times New Roman" w:hAnsi="Times New Roman" w:cs="Times New Roman"/>
                          <w:b/>
                          <w:i/>
                          <w:color w:val="C00000"/>
                          <w:sz w:val="24"/>
                          <w:szCs w:val="24"/>
                          <w:u w:val="single"/>
                          <w:lang w:eastAsia="ru-RU"/>
                        </w:rPr>
                      </w:pPr>
                      <w:r w:rsidRPr="005A325D">
                        <w:rPr>
                          <w:rFonts w:ascii="Times New Roman" w:eastAsia="Times New Roman" w:hAnsi="Times New Roman" w:cs="Times New Roman"/>
                          <w:b/>
                          <w:i/>
                          <w:color w:val="C00000"/>
                          <w:sz w:val="24"/>
                          <w:szCs w:val="24"/>
                          <w:u w:val="single"/>
                          <w:lang w:eastAsia="ru-RU"/>
                        </w:rPr>
                        <w:t xml:space="preserve">В двух номинациях участвовали и учащиеся нашей школы Ананьев Тимур, ученик 3 класса и </w:t>
                      </w:r>
                      <w:proofErr w:type="spellStart"/>
                      <w:r w:rsidRPr="005A325D">
                        <w:rPr>
                          <w:rFonts w:ascii="Times New Roman" w:eastAsia="Times New Roman" w:hAnsi="Times New Roman" w:cs="Times New Roman"/>
                          <w:b/>
                          <w:i/>
                          <w:color w:val="C00000"/>
                          <w:sz w:val="24"/>
                          <w:szCs w:val="24"/>
                          <w:u w:val="single"/>
                          <w:lang w:eastAsia="ru-RU"/>
                        </w:rPr>
                        <w:t>Хасаншин</w:t>
                      </w:r>
                      <w:proofErr w:type="spellEnd"/>
                      <w:r w:rsidRPr="005A325D">
                        <w:rPr>
                          <w:rFonts w:ascii="Times New Roman" w:eastAsia="Times New Roman" w:hAnsi="Times New Roman" w:cs="Times New Roman"/>
                          <w:b/>
                          <w:i/>
                          <w:color w:val="C00000"/>
                          <w:sz w:val="24"/>
                          <w:szCs w:val="24"/>
                          <w:u w:val="single"/>
                          <w:lang w:eastAsia="ru-RU"/>
                        </w:rPr>
                        <w:t xml:space="preserve"> Руслан, ученик 2 класса, ставшие дипломантами 1 степени.</w:t>
                      </w:r>
                    </w:p>
                    <w:p w:rsidR="005A325D" w:rsidRPr="00B421C8" w:rsidRDefault="005A325D" w:rsidP="005A325D">
                      <w:pPr>
                        <w:shd w:val="clear" w:color="auto" w:fill="FFFFFF"/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4"/>
                          <w:szCs w:val="24"/>
                          <w:lang w:eastAsia="ru-RU"/>
                        </w:rPr>
                      </w:pPr>
                      <w:proofErr w:type="gramStart"/>
                      <w:r w:rsidRPr="00B421C8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4"/>
                          <w:szCs w:val="24"/>
                          <w:lang w:eastAsia="ru-RU"/>
                        </w:rPr>
                        <w:t>Одно из условий конкурса - работы должны быть выполнены из природных материалов: дерева, глины, шерсти, лыка, соломы, лозы, коры, текстиля, папье-маше и т. п.</w:t>
                      </w:r>
                      <w:proofErr w:type="gramEnd"/>
                    </w:p>
                    <w:p w:rsidR="005A325D" w:rsidRPr="00B421C8" w:rsidRDefault="005A325D" w:rsidP="005A325D">
                      <w:pPr>
                        <w:shd w:val="clear" w:color="auto" w:fill="FFFFFF"/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4"/>
                          <w:szCs w:val="24"/>
                          <w:lang w:eastAsia="ru-RU"/>
                        </w:rPr>
                        <w:t>По итогам конкурса бы</w:t>
                      </w:r>
                      <w:r w:rsidRPr="00B421C8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4"/>
                          <w:szCs w:val="24"/>
                          <w:lang w:eastAsia="ru-RU"/>
                        </w:rPr>
                        <w:t>ла организована выставка призовых работ. Кроме того, они войдут в каталог, который готовится к изданию по случаю 10-летия конкурса «Русская народная игрушка». Его презентация и награждение участников  Межрегионального конкурса «Русская народная игрушка» состоялась 4 сентября в 11.00 в выставочном зале ГБУ «Культурный центр имени А.С. Пушкина»,</w:t>
                      </w:r>
                      <w:r w:rsidR="003F79EE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  <w:r w:rsidRPr="00B421C8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4"/>
                          <w:szCs w:val="24"/>
                          <w:lang w:eastAsia="ru-RU"/>
                        </w:rPr>
                        <w:t>где участвовали и наши ребята.</w:t>
                      </w:r>
                    </w:p>
                    <w:p w:rsidR="005A325D" w:rsidRPr="00B421C8" w:rsidRDefault="005A325D" w:rsidP="005A325D">
                      <w:pPr>
                        <w:shd w:val="clear" w:color="auto" w:fill="FFFFFF"/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4"/>
                          <w:szCs w:val="24"/>
                          <w:lang w:eastAsia="ru-RU"/>
                        </w:rPr>
                      </w:pPr>
                      <w:r w:rsidRPr="00B421C8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4"/>
                          <w:szCs w:val="24"/>
                          <w:lang w:eastAsia="ru-RU"/>
                        </w:rPr>
                        <w:t xml:space="preserve"> «Интерес к </w:t>
                      </w:r>
                      <w:bookmarkStart w:id="1" w:name="_GoBack"/>
                      <w:bookmarkEnd w:id="1"/>
                      <w:r w:rsidRPr="00B421C8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4"/>
                          <w:szCs w:val="24"/>
                          <w:lang w:eastAsia="ru-RU"/>
                        </w:rPr>
                        <w:t>рукотворной игрушке растёт с каждым годом. Это послужило причиной создания Музея русской игрушки в г. Казани. Часть экспозиции музея будет комплектоваться из работ участников нашего конкурса. Работы, занявшие первые места во всех номинациях, и Гран-при конкурса передаются в постоянную экспозицию», - рассказали в оргкомитете конкурса.  </w:t>
                      </w:r>
                    </w:p>
                    <w:p w:rsidR="005A325D" w:rsidRDefault="005A325D" w:rsidP="005A325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5E36B48E" wp14:editId="73B981AD">
            <wp:simplePos x="0" y="0"/>
            <wp:positionH relativeFrom="column">
              <wp:posOffset>-261827</wp:posOffset>
            </wp:positionH>
            <wp:positionV relativeFrom="paragraph">
              <wp:posOffset>6781898</wp:posOffset>
            </wp:positionV>
            <wp:extent cx="2195195" cy="3008630"/>
            <wp:effectExtent l="0" t="0" r="0" b="127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00904-WA000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5195" cy="3008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325D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2EB0BEBD" wp14:editId="4D9219EC">
            <wp:simplePos x="0" y="0"/>
            <wp:positionH relativeFrom="column">
              <wp:posOffset>2289810</wp:posOffset>
            </wp:positionH>
            <wp:positionV relativeFrom="paragraph">
              <wp:posOffset>6979285</wp:posOffset>
            </wp:positionV>
            <wp:extent cx="3468370" cy="259334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00904-WA000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8370" cy="2593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325D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5561D6D1" wp14:editId="257AF934">
            <wp:simplePos x="0" y="0"/>
            <wp:positionH relativeFrom="column">
              <wp:posOffset>3204210</wp:posOffset>
            </wp:positionH>
            <wp:positionV relativeFrom="paragraph">
              <wp:posOffset>-582295</wp:posOffset>
            </wp:positionV>
            <wp:extent cx="3101975" cy="2349500"/>
            <wp:effectExtent l="0" t="0" r="317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riginal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1975" cy="2349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325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CE9AA4" wp14:editId="5C0F6350">
                <wp:simplePos x="0" y="0"/>
                <wp:positionH relativeFrom="column">
                  <wp:posOffset>-739775</wp:posOffset>
                </wp:positionH>
                <wp:positionV relativeFrom="paragraph">
                  <wp:posOffset>-347980</wp:posOffset>
                </wp:positionV>
                <wp:extent cx="3880485" cy="1828800"/>
                <wp:effectExtent l="57150" t="38100" r="81915" b="8636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0485" cy="18288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325D" w:rsidRPr="005A325D" w:rsidRDefault="005A325D" w:rsidP="005A325D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 w:cs="Times New Roman"/>
                                <w:b/>
                                <w:color w:val="00206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A325D">
                              <w:rPr>
                                <w:rFonts w:ascii="Monotype Corsiva" w:hAnsi="Monotype Corsiva" w:cs="Times New Roman"/>
                                <w:b/>
                                <w:color w:val="00206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Итоги конкурса «Русская народная игрушка»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Поле 1" o:spid="_x0000_s1027" style="position:absolute;margin-left:-58.25pt;margin-top:-27.4pt;width:305.5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 style="mso-fit-shape-to-text:t">
                  <w:txbxContent>
                    <w:p w:rsidR="005A325D" w:rsidRPr="005A325D" w:rsidRDefault="005A325D" w:rsidP="005A325D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 w:cs="Times New Roman"/>
                          <w:b/>
                          <w:color w:val="00206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A325D">
                        <w:rPr>
                          <w:rFonts w:ascii="Monotype Corsiva" w:hAnsi="Monotype Corsiva" w:cs="Times New Roman"/>
                          <w:b/>
                          <w:color w:val="00206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Итоги конкурса «Русская народная игрушка»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6B5EC6" w:rsidRPr="005A325D" w:rsidSect="003F79EE">
      <w:footerReference w:type="default" r:id="rId11"/>
      <w:pgSz w:w="11906" w:h="16838"/>
      <w:pgMar w:top="1134" w:right="424" w:bottom="1134" w:left="1701" w:header="708" w:footer="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177" w:rsidRDefault="000E3177" w:rsidP="003F79EE">
      <w:pPr>
        <w:spacing w:after="0" w:line="240" w:lineRule="auto"/>
      </w:pPr>
      <w:r>
        <w:separator/>
      </w:r>
    </w:p>
  </w:endnote>
  <w:endnote w:type="continuationSeparator" w:id="0">
    <w:p w:rsidR="000E3177" w:rsidRDefault="000E3177" w:rsidP="003F7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948931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i/>
        <w:sz w:val="32"/>
        <w:szCs w:val="32"/>
      </w:rPr>
    </w:sdtEndPr>
    <w:sdtContent>
      <w:p w:rsidR="003F79EE" w:rsidRPr="003F79EE" w:rsidRDefault="003F79EE">
        <w:pPr>
          <w:pStyle w:val="a7"/>
          <w:jc w:val="right"/>
          <w:rPr>
            <w:rFonts w:ascii="Times New Roman" w:hAnsi="Times New Roman" w:cs="Times New Roman"/>
            <w:b/>
            <w:i/>
            <w:sz w:val="32"/>
            <w:szCs w:val="32"/>
          </w:rPr>
        </w:pPr>
        <w:r>
          <w:rPr>
            <w:rFonts w:ascii="Times New Roman" w:hAnsi="Times New Roman" w:cs="Times New Roman"/>
            <w:b/>
            <w:i/>
            <w:sz w:val="32"/>
            <w:szCs w:val="32"/>
          </w:rPr>
          <w:t>4</w:t>
        </w:r>
      </w:p>
    </w:sdtContent>
  </w:sdt>
  <w:p w:rsidR="003F79EE" w:rsidRDefault="003F79E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177" w:rsidRDefault="000E3177" w:rsidP="003F79EE">
      <w:pPr>
        <w:spacing w:after="0" w:line="240" w:lineRule="auto"/>
      </w:pPr>
      <w:r>
        <w:separator/>
      </w:r>
    </w:p>
  </w:footnote>
  <w:footnote w:type="continuationSeparator" w:id="0">
    <w:p w:rsidR="000E3177" w:rsidRDefault="000E3177" w:rsidP="003F79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6D4EB1"/>
    <w:multiLevelType w:val="multilevel"/>
    <w:tmpl w:val="3B0A5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C07"/>
    <w:rsid w:val="00087C07"/>
    <w:rsid w:val="000E3177"/>
    <w:rsid w:val="003F79EE"/>
    <w:rsid w:val="005A325D"/>
    <w:rsid w:val="00C032F1"/>
    <w:rsid w:val="00DA0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32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325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F79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F79EE"/>
  </w:style>
  <w:style w:type="paragraph" w:styleId="a7">
    <w:name w:val="footer"/>
    <w:basedOn w:val="a"/>
    <w:link w:val="a8"/>
    <w:uiPriority w:val="99"/>
    <w:unhideWhenUsed/>
    <w:rsid w:val="003F79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F79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32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325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F79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F79EE"/>
  </w:style>
  <w:style w:type="paragraph" w:styleId="a7">
    <w:name w:val="footer"/>
    <w:basedOn w:val="a"/>
    <w:link w:val="a8"/>
    <w:uiPriority w:val="99"/>
    <w:unhideWhenUsed/>
    <w:rsid w:val="003F79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F79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2</cp:revision>
  <dcterms:created xsi:type="dcterms:W3CDTF">2020-09-11T17:11:00Z</dcterms:created>
  <dcterms:modified xsi:type="dcterms:W3CDTF">2020-09-11T17:23:00Z</dcterms:modified>
</cp:coreProperties>
</file>